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2020年市级政府预算公开目录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346" w:beforeAutospacing="0" w:after="60" w:afterAutospacing="0"/>
        <w:ind w:left="640" w:right="0" w:hanging="640" w:hangingChars="200"/>
        <w:jc w:val="left"/>
        <w:rPr>
          <w:rFonts w:hint="eastAsia" w:ascii="仿宋" w:hAnsi="仿宋" w:eastAsia="仿宋" w:cs="仿宋"/>
          <w:b w:val="0"/>
          <w:bCs/>
          <w:color w:val="45423F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</w:rPr>
        <w:t>关于201</w:t>
      </w:r>
      <w: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</w:rPr>
        <w:t>年全市和市本级预算执行情况与20</w:t>
      </w:r>
      <w: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</w:rPr>
        <w:t>年全市和市本级预算草案的报告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4" w:lineRule="auto"/>
        <w:ind w:left="0" w:right="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222222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color w:val="222222"/>
          <w:sz w:val="32"/>
          <w:szCs w:val="32"/>
          <w:u w:val="none"/>
          <w:shd w:val="clear" w:fill="FFFFFF"/>
        </w:rPr>
        <w:instrText xml:space="preserve"> HYPERLINK "https://czj.sxxz.gov.cn/czzt/yjsgk/zfyjs/zfys/2019/201903/./P020200729343678750754.xls" </w:instrText>
      </w:r>
      <w:r>
        <w:rPr>
          <w:rFonts w:hint="eastAsia" w:ascii="仿宋" w:hAnsi="仿宋" w:eastAsia="仿宋" w:cs="仿宋"/>
          <w:color w:val="222222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color w:val="222222"/>
          <w:sz w:val="32"/>
          <w:szCs w:val="32"/>
          <w:u w:val="none"/>
          <w:shd w:val="clear" w:fill="FFFFFF"/>
        </w:rPr>
        <w:t>20</w:t>
      </w:r>
      <w:r>
        <w:rPr>
          <w:rStyle w:val="6"/>
          <w:rFonts w:hint="eastAsia" w:ascii="仿宋" w:hAnsi="仿宋" w:eastAsia="仿宋" w:cs="仿宋"/>
          <w:color w:val="222222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Style w:val="6"/>
          <w:rFonts w:hint="eastAsia" w:ascii="仿宋" w:hAnsi="仿宋" w:eastAsia="仿宋" w:cs="仿宋"/>
          <w:color w:val="222222"/>
          <w:sz w:val="32"/>
          <w:szCs w:val="32"/>
          <w:u w:val="none"/>
          <w:shd w:val="clear" w:fill="FFFFFF"/>
        </w:rPr>
        <w:t>年市级预算表.xls</w:t>
      </w:r>
      <w:r>
        <w:rPr>
          <w:rFonts w:hint="eastAsia" w:ascii="仿宋" w:hAnsi="仿宋" w:eastAsia="仿宋" w:cs="仿宋"/>
          <w:color w:val="222222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color w:val="222222"/>
          <w:sz w:val="32"/>
          <w:szCs w:val="32"/>
          <w:u w:val="none"/>
          <w:shd w:val="clear" w:fill="FFFFFF"/>
          <w:lang w:eastAsia="zh-CN"/>
        </w:rPr>
        <w:t>（共十张表）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3、2020年全市收支预算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4、2020年市补助县级转移支付分项目明细表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5、2020年市级转移支付情况说明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6、2020年社保基金预算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</w:rPr>
        <w:t>关于201</w:t>
      </w:r>
      <w: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</w:rPr>
        <w:t>年地方政府债券发行和债务余额情况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/>
          <w:color w:val="45423F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45423F"/>
          <w:sz w:val="32"/>
          <w:szCs w:val="32"/>
          <w:shd w:val="clear" w:fill="FFFFFF"/>
        </w:rPr>
        <w:t>忻州市财政局关于下达市级财政专项扶贫资金的通知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311B87"/>
    <w:multiLevelType w:val="singleLevel"/>
    <w:tmpl w:val="DD311B87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702CE"/>
    <w:rsid w:val="103F2699"/>
    <w:rsid w:val="631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6">
    <w:name w:val="Hyperlink"/>
    <w:basedOn w:val="5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2021-05-25T03:09:00Z</dcterms:created>
  <dc:creator>张一</dc:creator>
  <cp:lastModifiedBy>张一</cp:lastModifiedBy>
  <dcterms:modified xsi:type="dcterms:W3CDTF">2021-05-25T04:55:24Z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